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0AF" w:rsidRPr="004930AF" w:rsidRDefault="004930AF" w:rsidP="004930AF">
      <w:pPr>
        <w:pStyle w:val="a3"/>
        <w:jc w:val="center"/>
        <w:rPr>
          <w:sz w:val="20"/>
        </w:rPr>
      </w:pPr>
      <w:r w:rsidRPr="004930AF">
        <w:rPr>
          <w:noProof/>
          <w:sz w:val="20"/>
          <w:lang w:eastAsia="ru-RU"/>
        </w:rPr>
        <w:drawing>
          <wp:inline distT="0" distB="0" distL="0" distR="0">
            <wp:extent cx="533400" cy="676275"/>
            <wp:effectExtent l="0" t="0" r="0" b="0"/>
            <wp:docPr id="114273883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3400" cy="676275"/>
                    </a:xfrm>
                    <a:prstGeom prst="rect">
                      <a:avLst/>
                    </a:prstGeom>
                    <a:noFill/>
                  </pic:spPr>
                </pic:pic>
              </a:graphicData>
            </a:graphic>
          </wp:inline>
        </w:drawing>
      </w:r>
    </w:p>
    <w:p w:rsidR="004930AF" w:rsidRPr="004930AF" w:rsidRDefault="004930AF" w:rsidP="004930AF">
      <w:pPr>
        <w:pStyle w:val="a3"/>
        <w:tabs>
          <w:tab w:val="left" w:pos="8527"/>
        </w:tabs>
        <w:jc w:val="center"/>
        <w:rPr>
          <w:b/>
          <w:bCs/>
          <w:spacing w:val="-2"/>
        </w:rPr>
      </w:pPr>
      <w:r w:rsidRPr="004930AF">
        <w:rPr>
          <w:b/>
          <w:bCs/>
          <w:spacing w:val="-2"/>
        </w:rPr>
        <w:t xml:space="preserve">АДМИНИСТРАЦИЯ СТАРОДЕРЕВЯНКОВСКОГО </w:t>
      </w:r>
      <w:proofErr w:type="gramStart"/>
      <w:r w:rsidRPr="004930AF">
        <w:rPr>
          <w:b/>
          <w:bCs/>
          <w:spacing w:val="-2"/>
        </w:rPr>
        <w:t>СЕЛЬСКОГО</w:t>
      </w:r>
      <w:proofErr w:type="gramEnd"/>
      <w:r w:rsidRPr="004930AF">
        <w:rPr>
          <w:b/>
          <w:bCs/>
          <w:spacing w:val="-2"/>
        </w:rPr>
        <w:t xml:space="preserve"> </w:t>
      </w:r>
    </w:p>
    <w:p w:rsidR="004930AF" w:rsidRPr="004930AF" w:rsidRDefault="004930AF" w:rsidP="004930AF">
      <w:pPr>
        <w:pStyle w:val="a3"/>
        <w:tabs>
          <w:tab w:val="left" w:pos="8527"/>
        </w:tabs>
        <w:jc w:val="center"/>
        <w:rPr>
          <w:b/>
          <w:bCs/>
          <w:spacing w:val="-2"/>
        </w:rPr>
      </w:pPr>
      <w:r w:rsidRPr="004930AF">
        <w:rPr>
          <w:b/>
          <w:bCs/>
          <w:spacing w:val="-2"/>
        </w:rPr>
        <w:t>ПОСЕЛЕНИЯ КАНЕВСКОГО РАЙОНА</w:t>
      </w:r>
    </w:p>
    <w:p w:rsidR="004930AF" w:rsidRDefault="004930AF" w:rsidP="004930AF">
      <w:pPr>
        <w:pStyle w:val="a3"/>
        <w:tabs>
          <w:tab w:val="left" w:pos="8527"/>
        </w:tabs>
        <w:jc w:val="center"/>
        <w:rPr>
          <w:b/>
          <w:bCs/>
          <w:spacing w:val="-2"/>
        </w:rPr>
      </w:pPr>
    </w:p>
    <w:p w:rsidR="004930AF" w:rsidRPr="004930AF" w:rsidRDefault="004930AF" w:rsidP="004930AF">
      <w:pPr>
        <w:pStyle w:val="a3"/>
        <w:tabs>
          <w:tab w:val="left" w:pos="8527"/>
        </w:tabs>
        <w:jc w:val="center"/>
        <w:rPr>
          <w:b/>
          <w:bCs/>
          <w:spacing w:val="-2"/>
        </w:rPr>
      </w:pPr>
      <w:r w:rsidRPr="004930AF">
        <w:rPr>
          <w:b/>
          <w:bCs/>
          <w:spacing w:val="-2"/>
        </w:rPr>
        <w:t>ПОСТАНОВЛЕНИЕ</w:t>
      </w:r>
    </w:p>
    <w:p w:rsidR="004930AF" w:rsidRPr="004930AF" w:rsidRDefault="004930AF" w:rsidP="004930AF">
      <w:pPr>
        <w:pStyle w:val="a3"/>
        <w:tabs>
          <w:tab w:val="left" w:pos="8527"/>
        </w:tabs>
      </w:pPr>
      <w:r>
        <w:t>о</w:t>
      </w:r>
      <w:r w:rsidRPr="004930AF">
        <w:t>т</w:t>
      </w:r>
      <w:r w:rsidR="008C7B60">
        <w:t xml:space="preserve"> </w:t>
      </w:r>
      <w:r w:rsidR="0078000E">
        <w:t xml:space="preserve">                     </w:t>
      </w:r>
      <w:r>
        <w:t xml:space="preserve">                                                                                   </w:t>
      </w:r>
      <w:r w:rsidR="008C7B60">
        <w:t xml:space="preserve">             </w:t>
      </w:r>
      <w:r>
        <w:t xml:space="preserve">     </w:t>
      </w:r>
      <w:r w:rsidRPr="004930AF">
        <w:t>№</w:t>
      </w:r>
      <w:r w:rsidR="0078000E">
        <w:t xml:space="preserve"> </w:t>
      </w:r>
    </w:p>
    <w:p w:rsidR="004930AF" w:rsidRDefault="004930AF" w:rsidP="004930AF">
      <w:pPr>
        <w:pStyle w:val="a3"/>
        <w:jc w:val="center"/>
      </w:pPr>
    </w:p>
    <w:p w:rsidR="004930AF" w:rsidRPr="004930AF" w:rsidRDefault="004930AF" w:rsidP="004930AF">
      <w:pPr>
        <w:pStyle w:val="a3"/>
        <w:jc w:val="center"/>
      </w:pPr>
      <w:proofErr w:type="spellStart"/>
      <w:r w:rsidRPr="004930AF">
        <w:t>ст-ца</w:t>
      </w:r>
      <w:proofErr w:type="spellEnd"/>
      <w:r w:rsidRPr="004930AF">
        <w:rPr>
          <w:spacing w:val="-3"/>
        </w:rPr>
        <w:t xml:space="preserve"> </w:t>
      </w:r>
      <w:r w:rsidRPr="004930AF">
        <w:rPr>
          <w:spacing w:val="-2"/>
        </w:rPr>
        <w:t>Стародеревянковская</w:t>
      </w:r>
    </w:p>
    <w:p w:rsidR="004930AF" w:rsidRPr="004930AF" w:rsidRDefault="004930AF" w:rsidP="004930AF">
      <w:pPr>
        <w:pStyle w:val="a3"/>
      </w:pPr>
    </w:p>
    <w:p w:rsidR="004930AF" w:rsidRPr="004930AF" w:rsidRDefault="004930AF" w:rsidP="004930AF">
      <w:pPr>
        <w:spacing w:after="0" w:line="240" w:lineRule="auto"/>
        <w:jc w:val="center"/>
        <w:rPr>
          <w:rFonts w:ascii="Times New Roman" w:hAnsi="Times New Roman" w:cs="Times New Roman"/>
          <w:b/>
          <w:sz w:val="28"/>
        </w:rPr>
      </w:pPr>
      <w:r w:rsidRPr="004930AF">
        <w:rPr>
          <w:rFonts w:ascii="Times New Roman" w:hAnsi="Times New Roman" w:cs="Times New Roman"/>
          <w:b/>
          <w:sz w:val="28"/>
        </w:rPr>
        <w:t>Об утверждении Порядка определения и применения значений допустимых (возможных) отклонений от установленных значений показателей</w:t>
      </w:r>
      <w:r w:rsidRPr="004930AF">
        <w:rPr>
          <w:rFonts w:ascii="Times New Roman" w:hAnsi="Times New Roman" w:cs="Times New Roman"/>
          <w:b/>
          <w:spacing w:val="-6"/>
          <w:sz w:val="28"/>
        </w:rPr>
        <w:t xml:space="preserve"> </w:t>
      </w:r>
      <w:r w:rsidRPr="004930AF">
        <w:rPr>
          <w:rFonts w:ascii="Times New Roman" w:hAnsi="Times New Roman" w:cs="Times New Roman"/>
          <w:b/>
          <w:sz w:val="28"/>
        </w:rPr>
        <w:t>качества</w:t>
      </w:r>
      <w:r w:rsidRPr="004930AF">
        <w:rPr>
          <w:rFonts w:ascii="Times New Roman" w:hAnsi="Times New Roman" w:cs="Times New Roman"/>
          <w:b/>
          <w:spacing w:val="-6"/>
          <w:sz w:val="28"/>
        </w:rPr>
        <w:t xml:space="preserve"> </w:t>
      </w:r>
      <w:r w:rsidRPr="004930AF">
        <w:rPr>
          <w:rFonts w:ascii="Times New Roman" w:hAnsi="Times New Roman" w:cs="Times New Roman"/>
          <w:b/>
          <w:sz w:val="28"/>
        </w:rPr>
        <w:t>и</w:t>
      </w:r>
      <w:r w:rsidRPr="004930AF">
        <w:rPr>
          <w:rFonts w:ascii="Times New Roman" w:hAnsi="Times New Roman" w:cs="Times New Roman"/>
          <w:b/>
          <w:spacing w:val="-6"/>
          <w:sz w:val="28"/>
        </w:rPr>
        <w:t xml:space="preserve"> </w:t>
      </w:r>
      <w:r w:rsidRPr="004930AF">
        <w:rPr>
          <w:rFonts w:ascii="Times New Roman" w:hAnsi="Times New Roman" w:cs="Times New Roman"/>
          <w:b/>
          <w:sz w:val="28"/>
        </w:rPr>
        <w:t>(или)</w:t>
      </w:r>
      <w:r w:rsidRPr="004930AF">
        <w:rPr>
          <w:rFonts w:ascii="Times New Roman" w:hAnsi="Times New Roman" w:cs="Times New Roman"/>
          <w:b/>
          <w:spacing w:val="-6"/>
          <w:sz w:val="28"/>
        </w:rPr>
        <w:t xml:space="preserve"> </w:t>
      </w:r>
      <w:r w:rsidRPr="004930AF">
        <w:rPr>
          <w:rFonts w:ascii="Times New Roman" w:hAnsi="Times New Roman" w:cs="Times New Roman"/>
          <w:b/>
          <w:sz w:val="28"/>
        </w:rPr>
        <w:t>объема</w:t>
      </w:r>
      <w:r w:rsidRPr="004930AF">
        <w:rPr>
          <w:rFonts w:ascii="Times New Roman" w:hAnsi="Times New Roman" w:cs="Times New Roman"/>
          <w:b/>
          <w:spacing w:val="-5"/>
          <w:sz w:val="28"/>
        </w:rPr>
        <w:t xml:space="preserve"> </w:t>
      </w:r>
      <w:r w:rsidRPr="004930AF">
        <w:rPr>
          <w:rFonts w:ascii="Times New Roman" w:hAnsi="Times New Roman" w:cs="Times New Roman"/>
          <w:b/>
          <w:sz w:val="28"/>
        </w:rPr>
        <w:t>оказания</w:t>
      </w:r>
      <w:r w:rsidRPr="004930AF">
        <w:rPr>
          <w:rFonts w:ascii="Times New Roman" w:hAnsi="Times New Roman" w:cs="Times New Roman"/>
          <w:b/>
          <w:spacing w:val="-6"/>
          <w:sz w:val="28"/>
        </w:rPr>
        <w:t xml:space="preserve"> </w:t>
      </w:r>
      <w:r w:rsidRPr="004930AF">
        <w:rPr>
          <w:rFonts w:ascii="Times New Roman" w:hAnsi="Times New Roman" w:cs="Times New Roman"/>
          <w:b/>
          <w:sz w:val="28"/>
        </w:rPr>
        <w:t>муниципальных</w:t>
      </w:r>
      <w:r w:rsidRPr="004930AF">
        <w:rPr>
          <w:rFonts w:ascii="Times New Roman" w:hAnsi="Times New Roman" w:cs="Times New Roman"/>
          <w:b/>
          <w:spacing w:val="-6"/>
          <w:sz w:val="28"/>
        </w:rPr>
        <w:t xml:space="preserve"> </w:t>
      </w:r>
      <w:r w:rsidRPr="004930AF">
        <w:rPr>
          <w:rFonts w:ascii="Times New Roman" w:hAnsi="Times New Roman" w:cs="Times New Roman"/>
          <w:b/>
          <w:sz w:val="28"/>
        </w:rPr>
        <w:t>услуг (выполнения работ) муниципальных учреждений администрации Стародеревянковского сельского поселения Каневского района</w:t>
      </w:r>
    </w:p>
    <w:p w:rsidR="004930AF" w:rsidRPr="004930AF" w:rsidRDefault="004930AF" w:rsidP="004930AF">
      <w:pPr>
        <w:pStyle w:val="a3"/>
      </w:pPr>
    </w:p>
    <w:p w:rsidR="004930AF" w:rsidRPr="004930AF" w:rsidRDefault="004930AF" w:rsidP="004930AF">
      <w:pPr>
        <w:tabs>
          <w:tab w:val="left" w:pos="851"/>
        </w:tabs>
        <w:adjustRightInd w:val="0"/>
        <w:spacing w:after="0" w:line="240" w:lineRule="auto"/>
        <w:jc w:val="both"/>
        <w:rPr>
          <w:rFonts w:ascii="Times New Roman" w:hAnsi="Times New Roman" w:cs="Times New Roman"/>
          <w:sz w:val="28"/>
          <w:szCs w:val="28"/>
        </w:rPr>
      </w:pPr>
      <w:r w:rsidRPr="004930AF">
        <w:rPr>
          <w:rFonts w:ascii="Times New Roman" w:hAnsi="Times New Roman" w:cs="Times New Roman"/>
          <w:sz w:val="28"/>
          <w:szCs w:val="28"/>
        </w:rPr>
        <w:tab/>
        <w:t xml:space="preserve">В соответствии с пунктом 3 </w:t>
      </w:r>
      <w:r w:rsidRPr="004930AF">
        <w:rPr>
          <w:rFonts w:ascii="Times New Roman" w:hAnsi="Times New Roman" w:cs="Times New Roman"/>
          <w:bCs/>
          <w:sz w:val="28"/>
          <w:szCs w:val="28"/>
        </w:rPr>
        <w:t>Порядка формирования муниципального задания на оказание муниципальных услуг (выполнение работ) в отношении муниципальных учреждений Стародеревянковского сельского поселения Каневского района и финансового обеспечения выполнения муниципального задания</w:t>
      </w:r>
      <w:r w:rsidRPr="004930AF">
        <w:rPr>
          <w:rFonts w:ascii="Times New Roman" w:hAnsi="Times New Roman" w:cs="Times New Roman"/>
          <w:sz w:val="28"/>
          <w:szCs w:val="28"/>
        </w:rPr>
        <w:t>, утвержденного постановлением Стародеревянковского</w:t>
      </w:r>
      <w:r w:rsidRPr="004930AF">
        <w:rPr>
          <w:rFonts w:ascii="Times New Roman" w:hAnsi="Times New Roman" w:cs="Times New Roman"/>
          <w:spacing w:val="80"/>
          <w:sz w:val="28"/>
          <w:szCs w:val="28"/>
        </w:rPr>
        <w:t xml:space="preserve"> </w:t>
      </w:r>
      <w:r w:rsidRPr="004930AF">
        <w:rPr>
          <w:rFonts w:ascii="Times New Roman" w:hAnsi="Times New Roman" w:cs="Times New Roman"/>
          <w:sz w:val="28"/>
          <w:szCs w:val="28"/>
        </w:rPr>
        <w:t>сельского</w:t>
      </w:r>
      <w:r>
        <w:rPr>
          <w:rFonts w:ascii="Times New Roman" w:hAnsi="Times New Roman" w:cs="Times New Roman"/>
          <w:sz w:val="28"/>
          <w:szCs w:val="28"/>
        </w:rPr>
        <w:t xml:space="preserve"> </w:t>
      </w:r>
      <w:r w:rsidRPr="004930AF">
        <w:rPr>
          <w:rFonts w:ascii="Times New Roman" w:hAnsi="Times New Roman" w:cs="Times New Roman"/>
          <w:sz w:val="28"/>
          <w:szCs w:val="28"/>
        </w:rPr>
        <w:t>поселения</w:t>
      </w:r>
      <w:r w:rsidRPr="004930AF">
        <w:rPr>
          <w:rFonts w:ascii="Times New Roman" w:hAnsi="Times New Roman" w:cs="Times New Roman"/>
          <w:spacing w:val="80"/>
          <w:sz w:val="28"/>
          <w:szCs w:val="28"/>
        </w:rPr>
        <w:t xml:space="preserve"> </w:t>
      </w:r>
      <w:r w:rsidRPr="004930AF">
        <w:rPr>
          <w:rFonts w:ascii="Times New Roman" w:hAnsi="Times New Roman" w:cs="Times New Roman"/>
          <w:sz w:val="28"/>
          <w:szCs w:val="28"/>
        </w:rPr>
        <w:t>Каневского</w:t>
      </w:r>
      <w:r w:rsidRPr="004930AF">
        <w:rPr>
          <w:rFonts w:ascii="Times New Roman" w:hAnsi="Times New Roman" w:cs="Times New Roman"/>
          <w:spacing w:val="80"/>
          <w:sz w:val="28"/>
          <w:szCs w:val="28"/>
        </w:rPr>
        <w:t xml:space="preserve"> </w:t>
      </w:r>
      <w:r w:rsidRPr="004930AF">
        <w:rPr>
          <w:rFonts w:ascii="Times New Roman" w:hAnsi="Times New Roman" w:cs="Times New Roman"/>
          <w:sz w:val="28"/>
          <w:szCs w:val="28"/>
        </w:rPr>
        <w:t>района</w:t>
      </w:r>
      <w:r w:rsidRPr="004930AF">
        <w:rPr>
          <w:rFonts w:ascii="Times New Roman" w:hAnsi="Times New Roman" w:cs="Times New Roman"/>
          <w:spacing w:val="40"/>
          <w:sz w:val="28"/>
          <w:szCs w:val="28"/>
        </w:rPr>
        <w:t xml:space="preserve"> </w:t>
      </w:r>
      <w:r w:rsidRPr="004930AF">
        <w:rPr>
          <w:rFonts w:ascii="Times New Roman" w:hAnsi="Times New Roman" w:cs="Times New Roman"/>
          <w:sz w:val="28"/>
          <w:szCs w:val="28"/>
        </w:rPr>
        <w:t>от 17 ноября 2020 года № 337, руководствуясь Уставом Стародеревянковского сельского</w:t>
      </w:r>
      <w:r w:rsidRPr="004930AF">
        <w:rPr>
          <w:rFonts w:ascii="Times New Roman" w:hAnsi="Times New Roman" w:cs="Times New Roman"/>
          <w:spacing w:val="-1"/>
          <w:sz w:val="28"/>
          <w:szCs w:val="28"/>
        </w:rPr>
        <w:t xml:space="preserve"> </w:t>
      </w:r>
      <w:r w:rsidRPr="004930AF">
        <w:rPr>
          <w:rFonts w:ascii="Times New Roman" w:hAnsi="Times New Roman" w:cs="Times New Roman"/>
          <w:sz w:val="28"/>
          <w:szCs w:val="28"/>
        </w:rPr>
        <w:t>поселения</w:t>
      </w:r>
      <w:r w:rsidRPr="004930AF">
        <w:rPr>
          <w:rFonts w:ascii="Times New Roman" w:hAnsi="Times New Roman" w:cs="Times New Roman"/>
          <w:spacing w:val="-1"/>
          <w:sz w:val="28"/>
          <w:szCs w:val="28"/>
        </w:rPr>
        <w:t xml:space="preserve"> </w:t>
      </w:r>
      <w:r w:rsidRPr="004930AF">
        <w:rPr>
          <w:rFonts w:ascii="Times New Roman" w:hAnsi="Times New Roman" w:cs="Times New Roman"/>
          <w:sz w:val="28"/>
          <w:szCs w:val="28"/>
        </w:rPr>
        <w:t>Каневского</w:t>
      </w:r>
      <w:r w:rsidRPr="004930AF">
        <w:rPr>
          <w:rFonts w:ascii="Times New Roman" w:hAnsi="Times New Roman" w:cs="Times New Roman"/>
          <w:spacing w:val="-1"/>
          <w:sz w:val="28"/>
          <w:szCs w:val="28"/>
        </w:rPr>
        <w:t xml:space="preserve"> </w:t>
      </w:r>
      <w:r w:rsidRPr="004930AF">
        <w:rPr>
          <w:rFonts w:ascii="Times New Roman" w:hAnsi="Times New Roman" w:cs="Times New Roman"/>
          <w:sz w:val="28"/>
          <w:szCs w:val="28"/>
        </w:rPr>
        <w:t>района,</w:t>
      </w:r>
    </w:p>
    <w:p w:rsidR="004930AF" w:rsidRPr="004930AF" w:rsidRDefault="004930AF" w:rsidP="004930AF">
      <w:pPr>
        <w:tabs>
          <w:tab w:val="left" w:pos="851"/>
        </w:tabs>
        <w:adjustRightInd w:val="0"/>
        <w:spacing w:after="0" w:line="240" w:lineRule="auto"/>
        <w:jc w:val="both"/>
        <w:rPr>
          <w:rFonts w:ascii="Times New Roman" w:hAnsi="Times New Roman" w:cs="Times New Roman"/>
          <w:sz w:val="28"/>
          <w:szCs w:val="28"/>
        </w:rPr>
      </w:pPr>
      <w:proofErr w:type="spellStart"/>
      <w:proofErr w:type="gramStart"/>
      <w:r w:rsidRPr="004930AF">
        <w:rPr>
          <w:rFonts w:ascii="Times New Roman" w:hAnsi="Times New Roman" w:cs="Times New Roman"/>
          <w:sz w:val="28"/>
          <w:szCs w:val="28"/>
        </w:rPr>
        <w:t>п</w:t>
      </w:r>
      <w:proofErr w:type="spellEnd"/>
      <w:proofErr w:type="gramEnd"/>
      <w:r w:rsidRPr="004930AF">
        <w:rPr>
          <w:rFonts w:ascii="Times New Roman" w:hAnsi="Times New Roman" w:cs="Times New Roman"/>
          <w:spacing w:val="-3"/>
          <w:sz w:val="28"/>
          <w:szCs w:val="28"/>
        </w:rPr>
        <w:t xml:space="preserve"> </w:t>
      </w:r>
      <w:r w:rsidRPr="004930AF">
        <w:rPr>
          <w:rFonts w:ascii="Times New Roman" w:hAnsi="Times New Roman" w:cs="Times New Roman"/>
          <w:sz w:val="28"/>
          <w:szCs w:val="28"/>
        </w:rPr>
        <w:t>о</w:t>
      </w:r>
      <w:r w:rsidRPr="004930AF">
        <w:rPr>
          <w:rFonts w:ascii="Times New Roman" w:hAnsi="Times New Roman" w:cs="Times New Roman"/>
          <w:spacing w:val="-1"/>
          <w:sz w:val="28"/>
          <w:szCs w:val="28"/>
        </w:rPr>
        <w:t xml:space="preserve"> </w:t>
      </w:r>
      <w:r w:rsidRPr="004930AF">
        <w:rPr>
          <w:rFonts w:ascii="Times New Roman" w:hAnsi="Times New Roman" w:cs="Times New Roman"/>
          <w:sz w:val="28"/>
          <w:szCs w:val="28"/>
        </w:rPr>
        <w:t>с т</w:t>
      </w:r>
      <w:r w:rsidRPr="004930AF">
        <w:rPr>
          <w:rFonts w:ascii="Times New Roman" w:hAnsi="Times New Roman" w:cs="Times New Roman"/>
          <w:spacing w:val="-2"/>
          <w:sz w:val="28"/>
          <w:szCs w:val="28"/>
        </w:rPr>
        <w:t xml:space="preserve"> </w:t>
      </w:r>
      <w:r w:rsidRPr="004930AF">
        <w:rPr>
          <w:rFonts w:ascii="Times New Roman" w:hAnsi="Times New Roman" w:cs="Times New Roman"/>
          <w:sz w:val="28"/>
          <w:szCs w:val="28"/>
        </w:rPr>
        <w:t>а</w:t>
      </w:r>
      <w:r w:rsidRPr="004930AF">
        <w:rPr>
          <w:rFonts w:ascii="Times New Roman" w:hAnsi="Times New Roman" w:cs="Times New Roman"/>
          <w:spacing w:val="-2"/>
          <w:sz w:val="28"/>
          <w:szCs w:val="28"/>
        </w:rPr>
        <w:t xml:space="preserve"> </w:t>
      </w:r>
      <w:proofErr w:type="spellStart"/>
      <w:r w:rsidRPr="004930AF">
        <w:rPr>
          <w:rFonts w:ascii="Times New Roman" w:hAnsi="Times New Roman" w:cs="Times New Roman"/>
          <w:sz w:val="28"/>
          <w:szCs w:val="28"/>
        </w:rPr>
        <w:t>н</w:t>
      </w:r>
      <w:proofErr w:type="spellEnd"/>
      <w:r w:rsidRPr="004930AF">
        <w:rPr>
          <w:rFonts w:ascii="Times New Roman" w:hAnsi="Times New Roman" w:cs="Times New Roman"/>
          <w:spacing w:val="-2"/>
          <w:sz w:val="28"/>
          <w:szCs w:val="28"/>
        </w:rPr>
        <w:t xml:space="preserve"> </w:t>
      </w:r>
      <w:r w:rsidRPr="004930AF">
        <w:rPr>
          <w:rFonts w:ascii="Times New Roman" w:hAnsi="Times New Roman" w:cs="Times New Roman"/>
          <w:sz w:val="28"/>
          <w:szCs w:val="28"/>
        </w:rPr>
        <w:t>о</w:t>
      </w:r>
      <w:r w:rsidRPr="004930AF">
        <w:rPr>
          <w:rFonts w:ascii="Times New Roman" w:hAnsi="Times New Roman" w:cs="Times New Roman"/>
          <w:spacing w:val="-1"/>
          <w:sz w:val="28"/>
          <w:szCs w:val="28"/>
        </w:rPr>
        <w:t xml:space="preserve"> </w:t>
      </w:r>
      <w:r w:rsidRPr="004930AF">
        <w:rPr>
          <w:rFonts w:ascii="Times New Roman" w:hAnsi="Times New Roman" w:cs="Times New Roman"/>
          <w:sz w:val="28"/>
          <w:szCs w:val="28"/>
        </w:rPr>
        <w:t>в</w:t>
      </w:r>
      <w:r w:rsidRPr="004930AF">
        <w:rPr>
          <w:rFonts w:ascii="Times New Roman" w:hAnsi="Times New Roman" w:cs="Times New Roman"/>
          <w:spacing w:val="-2"/>
          <w:sz w:val="28"/>
          <w:szCs w:val="28"/>
        </w:rPr>
        <w:t xml:space="preserve"> </w:t>
      </w:r>
      <w:r w:rsidRPr="004930AF">
        <w:rPr>
          <w:rFonts w:ascii="Times New Roman" w:hAnsi="Times New Roman" w:cs="Times New Roman"/>
          <w:sz w:val="28"/>
          <w:szCs w:val="28"/>
        </w:rPr>
        <w:t>л</w:t>
      </w:r>
      <w:r w:rsidRPr="004930AF">
        <w:rPr>
          <w:rFonts w:ascii="Times New Roman" w:hAnsi="Times New Roman" w:cs="Times New Roman"/>
          <w:spacing w:val="-1"/>
          <w:sz w:val="28"/>
          <w:szCs w:val="28"/>
        </w:rPr>
        <w:t xml:space="preserve"> </w:t>
      </w:r>
      <w:r w:rsidRPr="004930AF">
        <w:rPr>
          <w:rFonts w:ascii="Times New Roman" w:hAnsi="Times New Roman" w:cs="Times New Roman"/>
          <w:sz w:val="28"/>
          <w:szCs w:val="28"/>
        </w:rPr>
        <w:t>я</w:t>
      </w:r>
      <w:r w:rsidRPr="004930AF">
        <w:rPr>
          <w:rFonts w:ascii="Times New Roman" w:hAnsi="Times New Roman" w:cs="Times New Roman"/>
          <w:spacing w:val="-2"/>
          <w:sz w:val="28"/>
          <w:szCs w:val="28"/>
        </w:rPr>
        <w:t xml:space="preserve"> </w:t>
      </w:r>
      <w:r w:rsidRPr="004930AF">
        <w:rPr>
          <w:rFonts w:ascii="Times New Roman" w:hAnsi="Times New Roman" w:cs="Times New Roman"/>
          <w:sz w:val="28"/>
          <w:szCs w:val="28"/>
        </w:rPr>
        <w:t>ю:</w:t>
      </w:r>
    </w:p>
    <w:p w:rsidR="004930AF" w:rsidRPr="004930AF" w:rsidRDefault="004930AF" w:rsidP="004930AF">
      <w:pPr>
        <w:tabs>
          <w:tab w:val="left" w:pos="709"/>
        </w:tabs>
        <w:spacing w:after="0" w:line="240" w:lineRule="auto"/>
        <w:jc w:val="both"/>
        <w:rPr>
          <w:rFonts w:ascii="Times New Roman" w:hAnsi="Times New Roman" w:cs="Times New Roman"/>
          <w:sz w:val="28"/>
        </w:rPr>
      </w:pPr>
      <w:r>
        <w:rPr>
          <w:rFonts w:ascii="Times New Roman" w:hAnsi="Times New Roman" w:cs="Times New Roman"/>
          <w:sz w:val="28"/>
          <w:szCs w:val="28"/>
        </w:rPr>
        <w:tab/>
      </w:r>
      <w:r w:rsidRPr="004930AF">
        <w:rPr>
          <w:rFonts w:ascii="Times New Roman" w:hAnsi="Times New Roman" w:cs="Times New Roman"/>
          <w:sz w:val="28"/>
          <w:szCs w:val="28"/>
        </w:rPr>
        <w:t>1. Утвердить Порядок определения и применения</w:t>
      </w:r>
      <w:r w:rsidRPr="004930AF">
        <w:rPr>
          <w:rFonts w:ascii="Times New Roman" w:hAnsi="Times New Roman" w:cs="Times New Roman"/>
          <w:sz w:val="28"/>
        </w:rPr>
        <w:t xml:space="preserve"> значений допустимых (возможных) отклонений от установленных значений показателей качества и (или) объема оказания муниципальных услуг (выполнения работ) муниципальных учреждений администрации Стародеревянковского сельского поселения Каневского района (прилагается).</w:t>
      </w:r>
    </w:p>
    <w:p w:rsidR="004930AF" w:rsidRPr="004930AF" w:rsidRDefault="004930AF" w:rsidP="004930AF">
      <w:pPr>
        <w:tabs>
          <w:tab w:val="left" w:pos="567"/>
        </w:tabs>
        <w:spacing w:after="0" w:line="240" w:lineRule="auto"/>
        <w:jc w:val="both"/>
        <w:rPr>
          <w:rFonts w:ascii="Times New Roman" w:hAnsi="Times New Roman" w:cs="Times New Roman"/>
        </w:rPr>
      </w:pPr>
      <w:r>
        <w:rPr>
          <w:rFonts w:ascii="Times New Roman" w:hAnsi="Times New Roman" w:cs="Times New Roman"/>
          <w:sz w:val="28"/>
        </w:rPr>
        <w:tab/>
        <w:t xml:space="preserve"> </w:t>
      </w:r>
      <w:r>
        <w:rPr>
          <w:rFonts w:ascii="Times New Roman" w:hAnsi="Times New Roman" w:cs="Times New Roman"/>
          <w:sz w:val="28"/>
        </w:rPr>
        <w:tab/>
        <w:t xml:space="preserve">2. </w:t>
      </w:r>
      <w:r w:rsidRPr="004930AF">
        <w:rPr>
          <w:rFonts w:ascii="Times New Roman" w:hAnsi="Times New Roman" w:cs="Times New Roman"/>
          <w:sz w:val="28"/>
        </w:rPr>
        <w:t>Начальнику общего отдела администрации Стародеревянковского сельского поселения Каневского района Смирновой Е.В. довести настоящее постановление до подведомственных учреждений Стародеревянковского сельского поселения Каневского района, обеспечить размещение (опубликование) настоящего постановления на официальном сайте администрации Стародеревянковского сельского поселения Каневского</w:t>
      </w:r>
      <w:r w:rsidRPr="004930AF">
        <w:rPr>
          <w:rFonts w:ascii="Times New Roman" w:hAnsi="Times New Roman" w:cs="Times New Roman"/>
          <w:spacing w:val="80"/>
          <w:sz w:val="28"/>
        </w:rPr>
        <w:t xml:space="preserve"> </w:t>
      </w:r>
      <w:r w:rsidRPr="004930AF">
        <w:rPr>
          <w:rFonts w:ascii="Times New Roman" w:hAnsi="Times New Roman" w:cs="Times New Roman"/>
          <w:sz w:val="28"/>
        </w:rPr>
        <w:t>района</w:t>
      </w:r>
      <w:r w:rsidRPr="004930AF">
        <w:rPr>
          <w:rFonts w:ascii="Times New Roman" w:hAnsi="Times New Roman" w:cs="Times New Roman"/>
          <w:spacing w:val="80"/>
          <w:sz w:val="28"/>
        </w:rPr>
        <w:t xml:space="preserve">  </w:t>
      </w:r>
      <w:r w:rsidRPr="004930AF">
        <w:rPr>
          <w:rFonts w:ascii="Times New Roman" w:hAnsi="Times New Roman" w:cs="Times New Roman"/>
          <w:sz w:val="28"/>
        </w:rPr>
        <w:t>в</w:t>
      </w:r>
      <w:r w:rsidRPr="004930AF">
        <w:rPr>
          <w:rFonts w:ascii="Times New Roman" w:hAnsi="Times New Roman" w:cs="Times New Roman"/>
          <w:spacing w:val="80"/>
          <w:sz w:val="28"/>
        </w:rPr>
        <w:t xml:space="preserve"> </w:t>
      </w:r>
      <w:r w:rsidRPr="004930AF">
        <w:rPr>
          <w:rFonts w:ascii="Times New Roman" w:hAnsi="Times New Roman" w:cs="Times New Roman"/>
          <w:sz w:val="28"/>
        </w:rPr>
        <w:t>информационно-телекоммуникационной</w:t>
      </w:r>
      <w:r w:rsidRPr="004930AF">
        <w:rPr>
          <w:rFonts w:ascii="Times New Roman" w:hAnsi="Times New Roman" w:cs="Times New Roman"/>
          <w:spacing w:val="80"/>
          <w:sz w:val="28"/>
        </w:rPr>
        <w:t xml:space="preserve">  </w:t>
      </w:r>
      <w:r w:rsidRPr="004930AF">
        <w:rPr>
          <w:rFonts w:ascii="Times New Roman" w:hAnsi="Times New Roman" w:cs="Times New Roman"/>
          <w:sz w:val="28"/>
        </w:rPr>
        <w:t xml:space="preserve">сети «Интернет». </w:t>
      </w:r>
    </w:p>
    <w:p w:rsidR="004930AF" w:rsidRPr="004930AF" w:rsidRDefault="004930AF" w:rsidP="004930AF">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930AF">
        <w:rPr>
          <w:rFonts w:ascii="Times New Roman" w:hAnsi="Times New Roman" w:cs="Times New Roman"/>
          <w:sz w:val="28"/>
          <w:szCs w:val="28"/>
        </w:rPr>
        <w:t xml:space="preserve">3. </w:t>
      </w:r>
      <w:proofErr w:type="gramStart"/>
      <w:r w:rsidRPr="004930AF">
        <w:rPr>
          <w:rFonts w:ascii="Times New Roman" w:hAnsi="Times New Roman" w:cs="Times New Roman"/>
          <w:sz w:val="28"/>
          <w:szCs w:val="28"/>
        </w:rPr>
        <w:t>Контроль за</w:t>
      </w:r>
      <w:proofErr w:type="gramEnd"/>
      <w:r w:rsidRPr="004930AF">
        <w:rPr>
          <w:rFonts w:ascii="Times New Roman" w:hAnsi="Times New Roman" w:cs="Times New Roman"/>
          <w:sz w:val="28"/>
          <w:szCs w:val="28"/>
        </w:rPr>
        <w:t xml:space="preserve"> выполнением настоящего постановления оставляю за собой.</w:t>
      </w:r>
    </w:p>
    <w:p w:rsidR="004930AF" w:rsidRPr="004930AF" w:rsidRDefault="004930AF" w:rsidP="004930AF">
      <w:pPr>
        <w:shd w:val="clear" w:color="auto" w:fill="FFFFFF"/>
        <w:spacing w:after="0" w:line="240" w:lineRule="auto"/>
        <w:jc w:val="both"/>
        <w:rPr>
          <w:rFonts w:ascii="Times New Roman" w:hAnsi="Times New Roman" w:cs="Times New Roman"/>
          <w:color w:val="1A1A1A"/>
          <w:sz w:val="28"/>
          <w:szCs w:val="28"/>
        </w:rPr>
      </w:pPr>
      <w:r w:rsidRPr="004930A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930AF">
        <w:rPr>
          <w:rFonts w:ascii="Times New Roman" w:hAnsi="Times New Roman" w:cs="Times New Roman"/>
          <w:sz w:val="28"/>
          <w:szCs w:val="28"/>
        </w:rPr>
        <w:t xml:space="preserve">4. Постановление вступает в силу со дня его подписания и распространяется на правоотношения, возникшие при формировании муниципального задания </w:t>
      </w:r>
      <w:r w:rsidRPr="004930AF">
        <w:rPr>
          <w:rFonts w:ascii="Times New Roman" w:hAnsi="Times New Roman" w:cs="Times New Roman"/>
          <w:color w:val="1A1A1A"/>
          <w:sz w:val="28"/>
          <w:szCs w:val="28"/>
        </w:rPr>
        <w:t>на 2025 год и на плановый период 2026 и 2027 годов.</w:t>
      </w:r>
    </w:p>
    <w:p w:rsidR="004930AF" w:rsidRDefault="004930AF" w:rsidP="004930AF">
      <w:pPr>
        <w:pStyle w:val="a3"/>
      </w:pPr>
    </w:p>
    <w:p w:rsidR="004930AF" w:rsidRPr="004930AF" w:rsidRDefault="004930AF" w:rsidP="004930AF">
      <w:pPr>
        <w:pStyle w:val="a3"/>
      </w:pPr>
    </w:p>
    <w:p w:rsidR="004930AF" w:rsidRPr="004930AF" w:rsidRDefault="004930AF" w:rsidP="004930AF">
      <w:pPr>
        <w:pStyle w:val="a3"/>
        <w:rPr>
          <w:spacing w:val="-7"/>
        </w:rPr>
      </w:pPr>
      <w:r w:rsidRPr="004930AF">
        <w:t>Глава</w:t>
      </w:r>
      <w:r w:rsidRPr="004930AF">
        <w:rPr>
          <w:spacing w:val="-9"/>
        </w:rPr>
        <w:t xml:space="preserve"> </w:t>
      </w:r>
      <w:r w:rsidRPr="004930AF">
        <w:t>Стародеревянковского</w:t>
      </w:r>
      <w:r w:rsidRPr="004930AF">
        <w:rPr>
          <w:spacing w:val="-7"/>
        </w:rPr>
        <w:t xml:space="preserve"> </w:t>
      </w:r>
    </w:p>
    <w:p w:rsidR="00E93C11" w:rsidRDefault="004930AF" w:rsidP="004930AF">
      <w:pPr>
        <w:pStyle w:val="a3"/>
      </w:pPr>
      <w:r w:rsidRPr="004930AF">
        <w:t xml:space="preserve">сельского </w:t>
      </w:r>
      <w:r w:rsidRPr="004930AF">
        <w:rPr>
          <w:spacing w:val="-2"/>
        </w:rPr>
        <w:t>поселения</w:t>
      </w:r>
      <w:r w:rsidRPr="004930AF">
        <w:t xml:space="preserve"> Каневского</w:t>
      </w:r>
      <w:r w:rsidRPr="004930AF">
        <w:rPr>
          <w:spacing w:val="-10"/>
        </w:rPr>
        <w:t xml:space="preserve"> </w:t>
      </w:r>
      <w:r w:rsidRPr="004930AF">
        <w:rPr>
          <w:spacing w:val="-2"/>
        </w:rPr>
        <w:t>района</w:t>
      </w:r>
      <w:r w:rsidRPr="004930AF">
        <w:tab/>
        <w:t xml:space="preserve">             </w:t>
      </w:r>
      <w:r>
        <w:t xml:space="preserve">                                </w:t>
      </w:r>
      <w:proofErr w:type="spellStart"/>
      <w:r w:rsidRPr="004930AF">
        <w:t>С.А.Гопкало</w:t>
      </w:r>
      <w:proofErr w:type="spellEnd"/>
    </w:p>
    <w:sectPr w:rsidR="00E93C11" w:rsidSect="004930AF">
      <w:pgSz w:w="11906" w:h="16838"/>
      <w:pgMar w:top="426"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AA0743"/>
    <w:multiLevelType w:val="hybridMultilevel"/>
    <w:tmpl w:val="A9501492"/>
    <w:lvl w:ilvl="0" w:tplc="986A88FE">
      <w:start w:val="1"/>
      <w:numFmt w:val="decimal"/>
      <w:lvlText w:val="%1."/>
      <w:lvlJc w:val="left"/>
      <w:pPr>
        <w:ind w:left="4" w:hanging="71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D5C02C6">
      <w:numFmt w:val="bullet"/>
      <w:lvlText w:val="•"/>
      <w:lvlJc w:val="left"/>
      <w:pPr>
        <w:ind w:left="964" w:hanging="710"/>
      </w:pPr>
      <w:rPr>
        <w:rFonts w:hint="default"/>
        <w:lang w:val="ru-RU" w:eastAsia="en-US" w:bidi="ar-SA"/>
      </w:rPr>
    </w:lvl>
    <w:lvl w:ilvl="2" w:tplc="E2567A0E">
      <w:numFmt w:val="bullet"/>
      <w:lvlText w:val="•"/>
      <w:lvlJc w:val="left"/>
      <w:pPr>
        <w:ind w:left="1928" w:hanging="710"/>
      </w:pPr>
      <w:rPr>
        <w:rFonts w:hint="default"/>
        <w:lang w:val="ru-RU" w:eastAsia="en-US" w:bidi="ar-SA"/>
      </w:rPr>
    </w:lvl>
    <w:lvl w:ilvl="3" w:tplc="FA948F22">
      <w:numFmt w:val="bullet"/>
      <w:lvlText w:val="•"/>
      <w:lvlJc w:val="left"/>
      <w:pPr>
        <w:ind w:left="2892" w:hanging="710"/>
      </w:pPr>
      <w:rPr>
        <w:rFonts w:hint="default"/>
        <w:lang w:val="ru-RU" w:eastAsia="en-US" w:bidi="ar-SA"/>
      </w:rPr>
    </w:lvl>
    <w:lvl w:ilvl="4" w:tplc="B5C6FB24">
      <w:numFmt w:val="bullet"/>
      <w:lvlText w:val="•"/>
      <w:lvlJc w:val="left"/>
      <w:pPr>
        <w:ind w:left="3856" w:hanging="710"/>
      </w:pPr>
      <w:rPr>
        <w:rFonts w:hint="default"/>
        <w:lang w:val="ru-RU" w:eastAsia="en-US" w:bidi="ar-SA"/>
      </w:rPr>
    </w:lvl>
    <w:lvl w:ilvl="5" w:tplc="533A51A8">
      <w:numFmt w:val="bullet"/>
      <w:lvlText w:val="•"/>
      <w:lvlJc w:val="left"/>
      <w:pPr>
        <w:ind w:left="4820" w:hanging="710"/>
      </w:pPr>
      <w:rPr>
        <w:rFonts w:hint="default"/>
        <w:lang w:val="ru-RU" w:eastAsia="en-US" w:bidi="ar-SA"/>
      </w:rPr>
    </w:lvl>
    <w:lvl w:ilvl="6" w:tplc="17E0509C">
      <w:numFmt w:val="bullet"/>
      <w:lvlText w:val="•"/>
      <w:lvlJc w:val="left"/>
      <w:pPr>
        <w:ind w:left="5784" w:hanging="710"/>
      </w:pPr>
      <w:rPr>
        <w:rFonts w:hint="default"/>
        <w:lang w:val="ru-RU" w:eastAsia="en-US" w:bidi="ar-SA"/>
      </w:rPr>
    </w:lvl>
    <w:lvl w:ilvl="7" w:tplc="FDD8D5EC">
      <w:numFmt w:val="bullet"/>
      <w:lvlText w:val="•"/>
      <w:lvlJc w:val="left"/>
      <w:pPr>
        <w:ind w:left="6748" w:hanging="710"/>
      </w:pPr>
      <w:rPr>
        <w:rFonts w:hint="default"/>
        <w:lang w:val="ru-RU" w:eastAsia="en-US" w:bidi="ar-SA"/>
      </w:rPr>
    </w:lvl>
    <w:lvl w:ilvl="8" w:tplc="6A664912">
      <w:numFmt w:val="bullet"/>
      <w:lvlText w:val="•"/>
      <w:lvlJc w:val="left"/>
      <w:pPr>
        <w:ind w:left="7712" w:hanging="710"/>
      </w:pPr>
      <w:rPr>
        <w:rFonts w:hint="default"/>
        <w:lang w:val="ru-RU"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930AF"/>
    <w:rsid w:val="004930AF"/>
    <w:rsid w:val="0078000E"/>
    <w:rsid w:val="008C7B60"/>
    <w:rsid w:val="00B03BFE"/>
    <w:rsid w:val="00E93C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C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930AF"/>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4">
    <w:name w:val="Основной текст Знак"/>
    <w:basedOn w:val="a0"/>
    <w:link w:val="a3"/>
    <w:uiPriority w:val="1"/>
    <w:rsid w:val="004930AF"/>
    <w:rPr>
      <w:rFonts w:ascii="Times New Roman" w:eastAsia="Times New Roman" w:hAnsi="Times New Roman" w:cs="Times New Roman"/>
      <w:sz w:val="28"/>
      <w:szCs w:val="28"/>
      <w:lang w:eastAsia="en-US"/>
    </w:rPr>
  </w:style>
  <w:style w:type="paragraph" w:styleId="a5">
    <w:name w:val="List Paragraph"/>
    <w:basedOn w:val="a"/>
    <w:uiPriority w:val="1"/>
    <w:qFormat/>
    <w:rsid w:val="004930AF"/>
    <w:pPr>
      <w:widowControl w:val="0"/>
      <w:autoSpaceDE w:val="0"/>
      <w:autoSpaceDN w:val="0"/>
      <w:spacing w:after="0" w:line="240" w:lineRule="auto"/>
      <w:ind w:left="4" w:right="3" w:firstLine="708"/>
      <w:jc w:val="both"/>
    </w:pPr>
    <w:rPr>
      <w:rFonts w:ascii="Times New Roman" w:eastAsia="Times New Roman" w:hAnsi="Times New Roman" w:cs="Times New Roman"/>
      <w:lang w:eastAsia="en-US"/>
    </w:rPr>
  </w:style>
  <w:style w:type="paragraph" w:styleId="a6">
    <w:name w:val="Balloon Text"/>
    <w:basedOn w:val="a"/>
    <w:link w:val="a7"/>
    <w:uiPriority w:val="99"/>
    <w:semiHidden/>
    <w:unhideWhenUsed/>
    <w:rsid w:val="004930A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30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331</Words>
  <Characters>1891</Characters>
  <Application>Microsoft Office Word</Application>
  <DocSecurity>0</DocSecurity>
  <Lines>15</Lines>
  <Paragraphs>4</Paragraphs>
  <ScaleCrop>false</ScaleCrop>
  <Company/>
  <LinksUpToDate>false</LinksUpToDate>
  <CharactersWithSpaces>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Viktor</cp:lastModifiedBy>
  <cp:revision>4</cp:revision>
  <cp:lastPrinted>2025-03-21T06:22:00Z</cp:lastPrinted>
  <dcterms:created xsi:type="dcterms:W3CDTF">2025-03-20T11:13:00Z</dcterms:created>
  <dcterms:modified xsi:type="dcterms:W3CDTF">2025-03-26T11:10:00Z</dcterms:modified>
</cp:coreProperties>
</file>